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000"/>
      </w:tblPr>
      <w:tblGrid>
        <w:gridCol w:w="9360"/>
      </w:tblGrid>
      <w:tr w:rsidR="00BC3A1B" w:rsidTr="00BC3A1B">
        <w:tblPrEx>
          <w:tblCellMar>
            <w:top w:w="0" w:type="dxa"/>
            <w:bottom w:w="0" w:type="dxa"/>
          </w:tblCellMar>
        </w:tblPrEx>
        <w:trPr>
          <w:trHeight w:val="13716"/>
        </w:trPr>
        <w:tc>
          <w:tcPr>
            <w:tcW w:w="9360" w:type="dxa"/>
          </w:tcPr>
          <w:p w:rsidR="00BC3A1B" w:rsidRDefault="00BC3A1B" w:rsidP="00BC3A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5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Муниципальное бюджетное дошкольное образовательное учреждение</w:t>
            </w:r>
          </w:p>
          <w:p w:rsidR="00BC3A1B" w:rsidRPr="008845AD" w:rsidRDefault="00BC3A1B" w:rsidP="00BC3A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5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«Детский сад с</w:t>
            </w:r>
            <w:proofErr w:type="gramStart"/>
            <w:r w:rsidRPr="008845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.С</w:t>
            </w:r>
            <w:proofErr w:type="gramEnd"/>
            <w:r w:rsidRPr="008845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трелецкое»</w:t>
            </w:r>
          </w:p>
          <w:p w:rsidR="00BC3A1B" w:rsidRPr="00395512" w:rsidRDefault="00BC3A1B" w:rsidP="00BC3A1B">
            <w:pPr>
              <w:spacing w:after="0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8845A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Красногвардейского района Белгородской области</w:t>
            </w: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BC3A1B" w:rsidRPr="00BC3A1B" w:rsidRDefault="00BC3A1B" w:rsidP="00BC3A1B">
            <w:pPr>
              <w:shd w:val="clear" w:color="auto" w:fill="FFFFFF"/>
              <w:spacing w:after="1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56"/>
                <w:szCs w:val="30"/>
                <w:lang w:val="ru-RU" w:eastAsia="ru-RU"/>
              </w:rPr>
            </w:pPr>
            <w:r w:rsidRPr="00BC3A1B">
              <w:rPr>
                <w:rFonts w:ascii="Times New Roman" w:eastAsia="Times New Roman" w:hAnsi="Times New Roman" w:cs="Times New Roman"/>
                <w:b/>
                <w:kern w:val="36"/>
                <w:sz w:val="56"/>
                <w:szCs w:val="30"/>
                <w:lang w:val="ru-RU" w:eastAsia="ru-RU"/>
              </w:rPr>
              <w:t>Консультация – практикум  «Здоровье детей - наше общее дело»</w:t>
            </w: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</w:t>
            </w: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Pr="00BC3A1B" w:rsidRDefault="00BC3A1B" w:rsidP="00BC3A1B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                                                                                       </w:t>
            </w:r>
            <w:r w:rsidRPr="0065160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Подготовила</w:t>
            </w:r>
          </w:p>
          <w:p w:rsidR="00BC3A1B" w:rsidRPr="008845AD" w:rsidRDefault="00BC3A1B" w:rsidP="00BC3A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Воспитатель МБДОУ</w:t>
            </w:r>
          </w:p>
          <w:p w:rsidR="00BC3A1B" w:rsidRPr="008845AD" w:rsidRDefault="00BC3A1B" w:rsidP="00BC3A1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«Детский сад </w:t>
            </w:r>
            <w:proofErr w:type="gramStart"/>
            <w:r w:rsidRPr="00884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proofErr w:type="gramEnd"/>
            <w:r w:rsidRPr="00884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. Стрелецкое»</w:t>
            </w: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845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Малахова Н. П.</w:t>
            </w: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P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C3A1B" w:rsidRDefault="00BC3A1B" w:rsidP="00BC3A1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 Стрелецкое</w:t>
            </w:r>
          </w:p>
          <w:p w:rsidR="00BC3A1B" w:rsidRP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ru-RU" w:eastAsia="ru-RU"/>
              </w:rPr>
              <w:lastRenderedPageBreak/>
              <w:t>«Чтобы сделать ребенка умным и рассудительным,</w:t>
            </w:r>
          </w:p>
          <w:p w:rsidR="00BC3A1B" w:rsidRP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shd w:val="clear" w:color="auto" w:fill="FFFFFF"/>
                <w:lang w:val="ru-RU" w:eastAsia="ru-RU"/>
              </w:rPr>
              <w:t>сделайте его крепким и здоровым».</w:t>
            </w:r>
          </w:p>
          <w:p w:rsidR="00BC3A1B" w:rsidRPr="00BC3A1B" w:rsidRDefault="00BC3A1B" w:rsidP="00BC3A1B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i/>
                <w:sz w:val="28"/>
                <w:szCs w:val="28"/>
                <w:bdr w:val="none" w:sz="0" w:space="0" w:color="auto" w:frame="1"/>
                <w:lang w:val="ru-RU" w:eastAsia="ru-RU"/>
              </w:rPr>
              <w:t>Жан-Жак Руссо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Современные условия жизни предъявляют повышенные требования к состоянию физического и психического здоровья человека, особенно детей, начиная с самого раннего возраста.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Охрана здоровья подрастающего поколения – одна из наиболее важных проблем российского образования.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Три компонента понятия «здоровье» - физическое, душевное, социальное благополучие – требуют от работников системы дошкольного образования осмысления стоящих перед нами задач новых федеральных государственных требований к структуре основной общеобразовательной программы дошкольного образования. Содержание образовательной области „Здоровье" направлено на достижение целей охраны здоровья детей и формирования основы культуры здоровья через решение следующих задач:</w:t>
            </w:r>
          </w:p>
          <w:p w:rsidR="00BC3A1B" w:rsidRPr="00BC3A1B" w:rsidRDefault="00BC3A1B" w:rsidP="00BC3A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сохранение и укрепление физического и психического здоровья детей;</w:t>
            </w:r>
          </w:p>
          <w:p w:rsidR="00BC3A1B" w:rsidRPr="00CB65AA" w:rsidRDefault="00BC3A1B" w:rsidP="00BC3A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воспитание</w:t>
            </w:r>
            <w:proofErr w:type="spellEnd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культурно-гигиенических</w:t>
            </w:r>
            <w:proofErr w:type="spellEnd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навыков</w:t>
            </w:r>
            <w:proofErr w:type="spellEnd"/>
            <w:r w:rsidRPr="00CB65A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C3A1B" w:rsidRPr="00BC3A1B" w:rsidRDefault="00BC3A1B" w:rsidP="00BC3A1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формирование начальных представлений о здоровом образе жизни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Создание благоприятных педагогических условий, способствующих укреплению здоровья детей, только в рамках дошкольного учреждения не является достаточно эффективной мерой. Общеизвестно, что осознанное включение родителей в единый, совместный с педагогами процесс воспитания ребенка позволяет значительно повысить его эффективность.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В статье №18 Закона РФ «Об образовании» говорится: «Родители являются первыми педагогами. Они обязаны заложить основы физического, нравственного и интеллектуального развития личности ребенка в раннем детском возрасте». Но именно педагог-дошкольник должен взять на себя ведущую роль в повышении уровня  педагогической культуры родителей в вопросах </w:t>
            </w:r>
            <w:proofErr w:type="spellStart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здоровьесбережения</w:t>
            </w:r>
            <w:proofErr w:type="spellEnd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лишь при условии совместной целенаправленной деятельности родителей и педагогов может быть обеспечена положительная динамика показателей, характеризующих здоровье детей и их ориентацию на здоровый образ жизни.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Наши наблюдения показывают, что в жизнь входит новое поколение родителей, понимающих значение здорового образа жизни, хорошего образования и воспитания и стремящихся обеспечить его для своего ребенка. Совместная работа детского сада и семьи способствует решению этих важных задач.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С целью укрепления здоровья детей,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все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родител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и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регулярно используют соблюдение санитарно-гигиенических требований, прогулки на свежем воздухе, правильное питание.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Основным источником информации родителей о способах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укрепления здоровья ребенка является их собственный жизненный опыт, далее следуют консультации специалистов в области Медицины и советы родителей, друзей и знакомых.  Хотя одной из основных причин, мешающих родителям уделять большее внимание укреплению здоровья детей, является отсутствие специальных знаний и умений, лишь редко обращаются к специальной методической и научно-популярной литературе к специальным передачам по телевидению и радио.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Учитывая, что часть времени активного бодрствования дети проводят в семье, и на родителей ложится особая ответственность за здоровье ребенка, важным условием успешной работы в реализации оздоровительной области «Здоровье» стало выдвижение первоочередных целей:</w:t>
            </w:r>
          </w:p>
          <w:p w:rsidR="00BC3A1B" w:rsidRPr="00BC3A1B" w:rsidRDefault="00BC3A1B" w:rsidP="00BC3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Повышение уровня педагогической культуры родителей в вопросах </w:t>
            </w:r>
            <w:proofErr w:type="spellStart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здоровьесбережения</w:t>
            </w:r>
            <w:proofErr w:type="spellEnd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.</w:t>
            </w:r>
          </w:p>
          <w:p w:rsidR="00BC3A1B" w:rsidRPr="00BC3A1B" w:rsidRDefault="00BC3A1B" w:rsidP="00BC3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Достижение оптимального уровня взаимодействия детского сада и семьи через созданную систему сотрудничества и партнерства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Создание единого пространства развития ребенка невозможно, если педагоги и родители будут оставаться в неведении относительно планов и намерений друг друга. Поэтому мы стремимся использовать современные подходы к взаимодействию с семьями воспитанников: диалогичность общения, партнерство, открытость. Взаимодействие в нашей группе включает обмен мыслями, чувствами, общение, главное — не простое информирование родителей, на что раньше делался акцент, а на их умение применять знания с учетом особенностей детей раннего возраста.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Ознакомление родителей с содержанием работы в ДОУ по сохранению и укреплению здоровья воспитанников проводим через организацию дней открытых дверей и индивидуальных посещений родителями занятий и других мероприятий с детьми, оформление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тематических уголков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. Более современными и действенными стали формы активного участия родителей в тренингах, мастер-классах, на которых мы показываем и обучаем родителей различным формам закаливания: </w:t>
            </w:r>
            <w:proofErr w:type="spellStart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самомассажу</w:t>
            </w:r>
            <w:proofErr w:type="spellEnd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и точечного массажу, пальчиковой гимнастике, дыхательным упражнениям и т. д. 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Практические занятия наиболее приемлемы, так как лекционная форма родителями воспринимается хуже.          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Очень эффективно вовлечение родителей в образовательно-воспитательный процесс, когда родители - не зрители и наблюдатели, а активные участники различных оздоровительных мероприятий. Самыми удачными в этом году стали: праздник «колобок», «лесная полянка»…. Родители наблюдают своего ребенка в коллективе сверстников, оценивают его физическую подготовку. К тому же, когда родители на глазах у детей демонстрируют свое умение бегать, прыгать, соревноваться, это полезно детям, так как создает хороший эмоциональный настрой, дарит огромную радость от взаимного общения.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На наш взгляд, успешным фактором активизации родителей в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lastRenderedPageBreak/>
              <w:t>воспитании здорового образа жизни стал показ фотографий - физкультурно-оздоровительного характера. Это фото оздоровительной гимнастики, физкультурные занятия. Которые были включены в родительские собрания.</w:t>
            </w:r>
          </w:p>
          <w:p w:rsid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Для создания оптимальных взаимоотношений педагогов и родителей необходимо, чтобы обе стороны осознавали значимость целенаправленного воздействия на ребенка и доверяли друг другу. Это особенно важно в работе с младшими дошкольниками, когда они проходят трудный адаптационный период. Поступая в детский сад, ребенок попадает в новые, непривычные условия, в окружение незнакомых ему взрослых и детей, с которыми приходится налаживать взаимоотношения. В этой ситуации взрослые должны объединить усилия для обеспечения ребенку эмоционального комфорта. Поскольку физическое здоровье детей неразрывно связано с их психическим здоровьем, с их эмоциональным благополучием мы большое внимание уделили созданию предметно-развивающей среды, и родители подключились к этому. Ребенок 2—3 лет может уставать от детского общества и нуждается время от времени в отдыхе и уединении. И это хороший выход, когда необходимо выделить «спокойные» зоны. В условиях дома, как правило, это место под столом, куда ребенок уносит любимые игрушки. Малышу необходимы «домики», позволяющие отдохнуть от взрослого окружения и постоянной опеки.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  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Благодаря совместной работе ДОУ и семьи, а так же готовности современных родителей активно участвовать в процессе формирования </w:t>
            </w:r>
            <w:proofErr w:type="spellStart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здоровьесберегающего</w:t>
            </w:r>
            <w:proofErr w:type="spellEnd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поведения мы добились следующих результатов:</w:t>
            </w:r>
          </w:p>
          <w:p w:rsidR="00BC3A1B" w:rsidRPr="00BC3A1B" w:rsidRDefault="00BC3A1B" w:rsidP="00BC3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1.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Формирование положительной мотивации здорового образа жизни, активное включение родителей в оздоровление детей.</w:t>
            </w:r>
          </w:p>
          <w:p w:rsidR="00BC3A1B" w:rsidRPr="00BC3A1B" w:rsidRDefault="00BC3A1B" w:rsidP="00BC3A1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b/>
                <w:sz w:val="28"/>
                <w:szCs w:val="28"/>
                <w:lang w:val="ru-RU" w:eastAsia="ru-RU"/>
              </w:rPr>
              <w:t>2.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Внедрение </w:t>
            </w:r>
            <w:proofErr w:type="spellStart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здоровьесберегающих</w:t>
            </w:r>
            <w:proofErr w:type="spellEnd"/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технологий в детском саду и семье.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  Только в условиях сотрудничества, возможно, обеспечить единые педагогические принципы и требования, которые помогут в воспитании и полноценном развитии здорового ребенка.</w:t>
            </w:r>
          </w:p>
          <w:p w:rsidR="00BC3A1B" w:rsidRPr="00BC3A1B" w:rsidRDefault="00BC3A1B" w:rsidP="00BC3A1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  Совместная работа с семьей по вопросам оздоровления дает положительные результаты. Родители стали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не зрителями и наблюдателями,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активными участниками различных оздоровительных мероприятий. Формируется созидательная позиция по отношению не только к здоровью ребенка, но и своему. Пр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 xml:space="preserve">опуски детей по болезни низкие, </w:t>
            </w:r>
            <w:r w:rsidRPr="00BC3A1B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процент удовлетворенности работой детского сада.</w:t>
            </w:r>
          </w:p>
          <w:p w:rsidR="00BC3A1B" w:rsidRPr="00BC3A1B" w:rsidRDefault="00BC3A1B" w:rsidP="00BC3A1B">
            <w:pPr>
              <w:shd w:val="clear" w:color="auto" w:fill="FFFFFF"/>
              <w:spacing w:after="75" w:line="315" w:lineRule="atLeast"/>
              <w:rPr>
                <w:rFonts w:ascii="Arial" w:eastAsia="Times New Roman" w:hAnsi="Arial" w:cs="Arial"/>
                <w:color w:val="555555"/>
                <w:sz w:val="21"/>
                <w:szCs w:val="21"/>
                <w:lang w:val="ru-RU" w:eastAsia="ru-RU"/>
              </w:rPr>
            </w:pPr>
          </w:p>
          <w:p w:rsidR="00BC3A1B" w:rsidRDefault="00BC3A1B" w:rsidP="00BC3A1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EB726E" w:rsidRPr="00BC3A1B" w:rsidRDefault="00EB726E" w:rsidP="00BC3A1B">
      <w:pPr>
        <w:tabs>
          <w:tab w:val="left" w:pos="2722"/>
        </w:tabs>
        <w:rPr>
          <w:lang w:val="ru-RU"/>
        </w:rPr>
      </w:pPr>
    </w:p>
    <w:sectPr w:rsidR="00EB726E" w:rsidRPr="00BC3A1B" w:rsidSect="00EB7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A3FF1"/>
    <w:multiLevelType w:val="hybridMultilevel"/>
    <w:tmpl w:val="72FA4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C3A1B"/>
    <w:rsid w:val="00BC3A1B"/>
    <w:rsid w:val="00EB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A1B"/>
    <w:pPr>
      <w:spacing w:line="252" w:lineRule="auto"/>
    </w:pPr>
    <w:rPr>
      <w:rFonts w:asciiTheme="majorHAnsi" w:eastAsiaTheme="majorEastAsia" w:hAnsiTheme="majorHAnsi" w:cstheme="majorBid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BC3A1B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C3A1B"/>
    <w:rPr>
      <w:rFonts w:asciiTheme="majorHAnsi" w:eastAsiaTheme="majorEastAsia" w:hAnsiTheme="majorHAnsi" w:cstheme="majorBidi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BC3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A1B"/>
    <w:rPr>
      <w:rFonts w:ascii="Tahoma" w:eastAsiaTheme="maj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1196</Words>
  <Characters>6818</Characters>
  <Application>Microsoft Office Word</Application>
  <DocSecurity>0</DocSecurity>
  <Lines>56</Lines>
  <Paragraphs>15</Paragraphs>
  <ScaleCrop>false</ScaleCrop>
  <Company>Microsoft</Company>
  <LinksUpToDate>false</LinksUpToDate>
  <CharactersWithSpaces>7999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2017-12-20T16:48:00Z</dcterms:created>
  <dcterms:modified xsi:type="dcterms:W3CDTF">2017-12-20T17:07:00Z</dcterms:modified>
</cp:coreProperties>
</file>